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D1" w:rsidRDefault="00BA56FC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OPEC Help</w:t>
      </w:r>
    </w:p>
    <w:p w:rsidR="00BA56FC" w:rsidRDefault="00BA56FC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OPEC stands for “Organization of the Petroleum Exporting Countries” </w:t>
      </w:r>
    </w:p>
    <w:p w:rsidR="00BA56FC" w:rsidRPr="00BA56FC" w:rsidRDefault="00BA56FC" w:rsidP="00BA56FC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32"/>
          <w:szCs w:val="40"/>
        </w:rPr>
        <w:t>Its mission: “</w:t>
      </w:r>
      <w:r w:rsidRPr="00BA56FC">
        <w:rPr>
          <w:rFonts w:ascii="Georgia" w:hAnsi="Georgia"/>
          <w:sz w:val="32"/>
          <w:szCs w:val="40"/>
        </w:rPr>
        <w:t xml:space="preserve">In accordance with its Statute, the mission of the Organization of the Petroleum Exporting Countries (OPEC) is to coordinate and unify the petroleum policies of its Member Countries and </w:t>
      </w:r>
      <w:r w:rsidRPr="00BA56FC">
        <w:rPr>
          <w:rFonts w:ascii="Georgia" w:hAnsi="Georgia"/>
          <w:sz w:val="32"/>
          <w:szCs w:val="40"/>
          <w:u w:val="single"/>
        </w:rPr>
        <w:t>ensure the stabilization of oil markets in order to secure an efficient, economic and regular supply of petroleum to consumers, a steady income to producers and a fair return on capital for those investing in the petroleum industry.”</w:t>
      </w:r>
      <w:r>
        <w:rPr>
          <w:rFonts w:ascii="Georgia" w:hAnsi="Georgia"/>
          <w:sz w:val="32"/>
          <w:szCs w:val="40"/>
        </w:rPr>
        <w:t xml:space="preserve"> (Opec.org) </w:t>
      </w:r>
    </w:p>
    <w:p w:rsidR="00BA56FC" w:rsidRPr="00BA56FC" w:rsidRDefault="00BA56FC" w:rsidP="00BA56FC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32"/>
          <w:szCs w:val="40"/>
        </w:rPr>
        <w:t xml:space="preserve">Formed in 1960 to make sure there is </w:t>
      </w:r>
      <w:bookmarkStart w:id="0" w:name="_GoBack"/>
      <w:bookmarkEnd w:id="0"/>
      <w:r>
        <w:rPr>
          <w:rFonts w:ascii="Georgia" w:hAnsi="Georgia"/>
          <w:sz w:val="32"/>
          <w:szCs w:val="40"/>
        </w:rPr>
        <w:t xml:space="preserve">steady supply of oil between producers and consumers. </w:t>
      </w:r>
    </w:p>
    <w:p w:rsidR="00BA56FC" w:rsidRPr="00BA56FC" w:rsidRDefault="00BA56FC" w:rsidP="00BA56FC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32"/>
          <w:szCs w:val="40"/>
        </w:rPr>
        <w:t>They want to make sure prices aren’t too low or too high</w:t>
      </w:r>
    </w:p>
    <w:p w:rsidR="00BA56FC" w:rsidRPr="00BA56FC" w:rsidRDefault="00BA56FC" w:rsidP="00BA56FC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32"/>
          <w:szCs w:val="40"/>
        </w:rPr>
        <w:t>#1 Producer – Saudi Arabia  /  #1 Consumer: USA</w:t>
      </w:r>
    </w:p>
    <w:p w:rsidR="00BA56FC" w:rsidRPr="00BA56FC" w:rsidRDefault="00BA56FC" w:rsidP="00BA56FC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32"/>
          <w:szCs w:val="40"/>
        </w:rPr>
        <w:t xml:space="preserve">OPEC members found in the Middle East: </w:t>
      </w:r>
    </w:p>
    <w:p w:rsidR="00BA56FC" w:rsidRPr="00BA56FC" w:rsidRDefault="00BA56FC" w:rsidP="00BA56FC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40"/>
        </w:rPr>
      </w:pPr>
      <w:r w:rsidRPr="00BA56FC">
        <w:rPr>
          <w:rFonts w:ascii="Georgia" w:hAnsi="Georgia"/>
          <w:sz w:val="32"/>
          <w:szCs w:val="40"/>
        </w:rPr>
        <w:t>Iran, Iraq, Kuwait, Qatar, Saudi Arabia, United Arab Emirates</w:t>
      </w:r>
    </w:p>
    <w:p w:rsidR="00BA56FC" w:rsidRPr="00BA56FC" w:rsidRDefault="00BA56FC" w:rsidP="00BA56FC">
      <w:pPr>
        <w:rPr>
          <w:rFonts w:ascii="Georgia" w:hAnsi="Georgia"/>
          <w:sz w:val="40"/>
          <w:szCs w:val="40"/>
        </w:rPr>
      </w:pPr>
      <w:r w:rsidRPr="00BA56FC">
        <w:rPr>
          <w:rFonts w:ascii="Georgia" w:hAnsi="Georgia"/>
          <w:sz w:val="32"/>
          <w:szCs w:val="40"/>
        </w:rPr>
        <w:t xml:space="preserve"> </w:t>
      </w:r>
    </w:p>
    <w:sectPr w:rsidR="00BA56FC" w:rsidRPr="00BA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F57"/>
    <w:multiLevelType w:val="hybridMultilevel"/>
    <w:tmpl w:val="5BD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C"/>
    <w:rsid w:val="003753D1"/>
    <w:rsid w:val="00B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071F6-23A7-4182-A26F-EB6932C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1</cp:revision>
  <dcterms:created xsi:type="dcterms:W3CDTF">2015-10-21T20:39:00Z</dcterms:created>
  <dcterms:modified xsi:type="dcterms:W3CDTF">2015-10-21T20:43:00Z</dcterms:modified>
</cp:coreProperties>
</file>